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B2" w:rsidRDefault="00C96F8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540654" w:rsidRPr="004F2DD3" w:rsidRDefault="00540654" w:rsidP="00540654">
      <w:pPr>
        <w:pStyle w:val="Textbody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eastAsia="it-IT"/>
        </w:rPr>
        <w:tab/>
      </w:r>
      <w:r>
        <w:rPr>
          <w:rFonts w:ascii="Century Gothic" w:hAnsi="Century Gothic"/>
          <w:noProof/>
          <w:sz w:val="20"/>
          <w:lang w:eastAsia="it-IT"/>
        </w:rPr>
        <w:tab/>
      </w: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C96F80" w:rsidP="00540654">
      <w:pPr>
        <w:pStyle w:val="Corpotesto"/>
        <w:spacing w:before="2"/>
        <w:rPr>
          <w:rFonts w:ascii="Times New Roman"/>
          <w:b/>
          <w:sz w:val="25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C96F80" w:rsidP="00540654">
      <w:pPr>
        <w:pStyle w:val="Corpotesto"/>
        <w:spacing w:before="4"/>
        <w:rPr>
          <w:sz w:val="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670963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540654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COMUNE DI </w:t>
            </w:r>
            <w:r w:rsidR="00670963">
              <w:rPr>
                <w:rFonts w:ascii="Arial" w:eastAsia="Times New Roman"/>
                <w:b/>
                <w:color w:val="00000A"/>
                <w:w w:val="105"/>
                <w:sz w:val="13"/>
              </w:rPr>
              <w:t>PARETE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540654" w:rsidP="00670963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 xml:space="preserve">COMUNE </w:t>
            </w:r>
            <w:r w:rsidR="00670963">
              <w:rPr>
                <w:w w:val="104"/>
                <w:sz w:val="13"/>
              </w:rPr>
              <w:t>PARETE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C96F8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40654" w:rsidRDefault="00EE53B2" w:rsidP="00540654">
      <w:pPr>
        <w:pStyle w:val="Corpotesto"/>
        <w:spacing w:before="80" w:line="254" w:lineRule="auto"/>
        <w:ind w:left="927" w:right="857" w:hanging="276"/>
        <w:rPr>
          <w:color w:val="00000A"/>
          <w:w w:val="105"/>
        </w:rPr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 w:rsidP="00540654">
      <w:pPr>
        <w:pStyle w:val="Corpotesto"/>
        <w:spacing w:before="80" w:line="254" w:lineRule="auto"/>
        <w:ind w:left="927" w:right="857" w:hanging="276"/>
        <w:rPr>
          <w:rFonts w:ascii="Arial"/>
          <w:b/>
        </w:rPr>
      </w:pPr>
      <w:r>
        <w:rPr>
          <w:color w:val="00000A"/>
          <w:w w:val="105"/>
          <w:vertAlign w:val="superscript"/>
        </w:rPr>
        <w:t>(2)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5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utilizzato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mezzo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indire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oppure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bando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gara</w:t>
      </w:r>
      <w:r>
        <w:rPr>
          <w:color w:val="00000A"/>
          <w:w w:val="105"/>
        </w:rPr>
        <w:t>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gli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enti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aggiudicatori</w:t>
      </w:r>
      <w:r>
        <w:rPr>
          <w:color w:val="00000A"/>
          <w:w w:val="105"/>
        </w:rPr>
        <w:t>: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utilizzato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mezzo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gara, un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bando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gara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un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207"/>
        <w:gridCol w:w="4149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  <w:r w:rsidR="00540654">
              <w:t xml:space="preserve"> </w:t>
            </w:r>
            <w:r w:rsidR="00670963" w:rsidRPr="00670963">
              <w:rPr>
                <w:rFonts w:ascii="Century Gothic" w:eastAsia="Times New Roman" w:hAnsi="Century Gothic" w:cs="Calibri"/>
                <w:b/>
                <w:bCs/>
                <w:lang w:eastAsia="it-IT"/>
              </w:rPr>
              <w:t>Lavori di adeguamento sismico ed energetico dell’ I.C. Basile Don Milani sede di via Cedrale. - LAVORI DI COMPLETAMENTO</w:t>
            </w:r>
          </w:p>
        </w:tc>
      </w:tr>
      <w:tr w:rsidR="00EE53B2" w:rsidTr="004031A6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4031A6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540654" w:rsidTr="004031A6">
        <w:trPr>
          <w:trHeight w:val="471"/>
        </w:trPr>
        <w:tc>
          <w:tcPr>
            <w:tcW w:w="4522" w:type="dxa"/>
          </w:tcPr>
          <w:p w:rsidR="00540654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540654">
              <w:rPr>
                <w:rFonts w:ascii="Arial" w:hAnsi="Arial"/>
                <w:b/>
                <w:color w:val="00000A"/>
                <w:w w:val="105"/>
                <w:sz w:val="13"/>
              </w:rPr>
              <w:t>CIG</w:t>
            </w:r>
          </w:p>
          <w:p w:rsidR="00540654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:rsidR="00540654" w:rsidRPr="00376191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540654">
              <w:rPr>
                <w:rFonts w:ascii="Arial" w:hAnsi="Arial"/>
                <w:b/>
                <w:color w:val="00000A"/>
                <w:w w:val="105"/>
                <w:sz w:val="13"/>
              </w:rPr>
              <w:t>CUP (ove previsto)</w:t>
            </w:r>
          </w:p>
        </w:tc>
        <w:tc>
          <w:tcPr>
            <w:tcW w:w="163" w:type="dxa"/>
            <w:tcBorders>
              <w:right w:val="nil"/>
            </w:tcBorders>
          </w:tcPr>
          <w:p w:rsidR="00540654" w:rsidRPr="00376191" w:rsidRDefault="00540654" w:rsidP="00376191">
            <w:pPr>
              <w:pStyle w:val="TableParagraph"/>
              <w:spacing w:before="124"/>
              <w:ind w:left="0" w:right="30"/>
              <w:jc w:val="right"/>
              <w:rPr>
                <w:color w:val="00000A"/>
                <w:w w:val="104"/>
                <w:sz w:val="13"/>
              </w:rPr>
            </w:pP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540654" w:rsidRPr="00376191" w:rsidRDefault="00540654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563BDB" w:rsidRDefault="00563BDB" w:rsidP="00CB7E01">
            <w:pPr>
              <w:pStyle w:val="TableParagraph"/>
              <w:spacing w:before="124"/>
              <w:ind w:left="0"/>
              <w:rPr>
                <w:b/>
                <w:bCs/>
                <w:color w:val="00000A"/>
                <w:w w:val="104"/>
                <w:sz w:val="13"/>
              </w:rPr>
            </w:pPr>
            <w:r w:rsidRPr="00563BDB">
              <w:rPr>
                <w:b/>
                <w:bCs/>
                <w:color w:val="00000A"/>
                <w:w w:val="104"/>
                <w:sz w:val="13"/>
              </w:rPr>
              <w:t>BACDEC201B</w:t>
            </w:r>
          </w:p>
          <w:p w:rsidR="00540654" w:rsidRPr="00376191" w:rsidRDefault="00670963" w:rsidP="00CB7E01">
            <w:pPr>
              <w:pStyle w:val="TableParagraph"/>
              <w:spacing w:before="124"/>
              <w:ind w:left="0"/>
              <w:rPr>
                <w:color w:val="00000A"/>
                <w:w w:val="104"/>
                <w:sz w:val="13"/>
              </w:rPr>
            </w:pPr>
            <w:bookmarkStart w:id="0" w:name="_GoBack"/>
            <w:bookmarkEnd w:id="0"/>
            <w:r w:rsidRPr="00670963">
              <w:rPr>
                <w:rFonts w:ascii="Century Gothic" w:eastAsia="Times New Roman" w:hAnsi="Century Gothic" w:cs="Times New Roman"/>
                <w:bCs/>
                <w:lang w:eastAsia="it-IT"/>
              </w:rPr>
              <w:t>J75E17000020002</w:t>
            </w:r>
          </w:p>
        </w:tc>
      </w:tr>
    </w:tbl>
    <w:p w:rsidR="00EE53B2" w:rsidRDefault="00C96F80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C96F80" w:rsidP="00540654">
      <w:pPr>
        <w:pStyle w:val="Corpotesto"/>
        <w:spacing w:before="2"/>
      </w:pPr>
      <w:r>
        <w:rPr>
          <w:noProof/>
          <w:lang w:eastAsia="it-IT"/>
        </w:rPr>
        <w:pict>
          <v:rect id="_x0000_s1033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  <w:r w:rsidR="00EE53B2">
        <w:rPr>
          <w:color w:val="00000A"/>
          <w:w w:val="105"/>
          <w:vertAlign w:val="superscript"/>
        </w:rPr>
        <w:t>(4)</w:t>
      </w:r>
      <w:r w:rsidR="00EE53B2">
        <w:rPr>
          <w:color w:val="00000A"/>
          <w:w w:val="105"/>
        </w:rPr>
        <w:t xml:space="preserve">     </w:t>
      </w:r>
      <w:r w:rsidR="00EE53B2">
        <w:rPr>
          <w:color w:val="00000A"/>
          <w:spacing w:val="9"/>
          <w:w w:val="105"/>
        </w:rPr>
        <w:t xml:space="preserve"> </w:t>
      </w:r>
      <w:r w:rsidR="00EE53B2">
        <w:rPr>
          <w:color w:val="00000A"/>
          <w:w w:val="105"/>
        </w:rPr>
        <w:t>Cfr.</w:t>
      </w:r>
      <w:r w:rsidR="00EE53B2">
        <w:rPr>
          <w:color w:val="00000A"/>
          <w:spacing w:val="1"/>
          <w:w w:val="105"/>
        </w:rPr>
        <w:t xml:space="preserve"> </w:t>
      </w:r>
      <w:r w:rsidR="00EE53B2">
        <w:rPr>
          <w:color w:val="00000A"/>
          <w:w w:val="105"/>
        </w:rPr>
        <w:t>punti</w:t>
      </w:r>
      <w:r w:rsidR="00EE53B2">
        <w:rPr>
          <w:color w:val="00000A"/>
          <w:spacing w:val="1"/>
          <w:w w:val="105"/>
        </w:rPr>
        <w:t xml:space="preserve"> </w:t>
      </w:r>
      <w:r w:rsidR="00EE53B2">
        <w:rPr>
          <w:color w:val="00000A"/>
          <w:w w:val="105"/>
        </w:rPr>
        <w:t>II.1.1.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e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II.1.3.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dell'avviso</w:t>
      </w:r>
      <w:r w:rsidR="00EE53B2">
        <w:rPr>
          <w:color w:val="00000A"/>
          <w:spacing w:val="-1"/>
          <w:w w:val="105"/>
        </w:rPr>
        <w:t xml:space="preserve"> </w:t>
      </w:r>
      <w:r w:rsidR="00EE53B2">
        <w:rPr>
          <w:color w:val="00000A"/>
          <w:w w:val="105"/>
        </w:rPr>
        <w:t>o</w:t>
      </w:r>
      <w:r w:rsidR="00EE53B2">
        <w:rPr>
          <w:color w:val="00000A"/>
          <w:spacing w:val="3"/>
          <w:w w:val="105"/>
        </w:rPr>
        <w:t xml:space="preserve"> </w:t>
      </w:r>
      <w:r w:rsidR="00EE53B2">
        <w:rPr>
          <w:color w:val="00000A"/>
          <w:w w:val="105"/>
        </w:rPr>
        <w:t>bando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C96F8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C96F8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C96F8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C96F8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C96F8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C96F8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C96F8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16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C96F8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96F80">
      <w:pPr>
        <w:pStyle w:val="Corpotesto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C96F8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96F80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C96F8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96F80">
      <w:pPr>
        <w:pStyle w:val="Corpotesto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96F8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96F8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C96F80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C96F8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96F8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C96F8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C96F8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C96F8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C96F80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C96F8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96F8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80" w:rsidRDefault="00C96F80">
      <w:r>
        <w:separator/>
      </w:r>
    </w:p>
  </w:endnote>
  <w:endnote w:type="continuationSeparator" w:id="0">
    <w:p w:rsidR="00C96F80" w:rsidRDefault="00C9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C96F8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C96F80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C96F8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C96F8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563BDB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80" w:rsidRDefault="00C96F80">
      <w:r>
        <w:separator/>
      </w:r>
    </w:p>
  </w:footnote>
  <w:footnote w:type="continuationSeparator" w:id="0">
    <w:p w:rsidR="00C96F80" w:rsidRDefault="00C9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F5"/>
    <w:rsid w:val="00055FAB"/>
    <w:rsid w:val="00114AC7"/>
    <w:rsid w:val="001B7B43"/>
    <w:rsid w:val="001D79AE"/>
    <w:rsid w:val="00271E9C"/>
    <w:rsid w:val="002746DC"/>
    <w:rsid w:val="00280CD5"/>
    <w:rsid w:val="002967A1"/>
    <w:rsid w:val="00376191"/>
    <w:rsid w:val="003A28F8"/>
    <w:rsid w:val="003B3E99"/>
    <w:rsid w:val="004031A6"/>
    <w:rsid w:val="00410B5E"/>
    <w:rsid w:val="004341B8"/>
    <w:rsid w:val="004778F0"/>
    <w:rsid w:val="004C6098"/>
    <w:rsid w:val="00506A11"/>
    <w:rsid w:val="00537DE2"/>
    <w:rsid w:val="00540654"/>
    <w:rsid w:val="005443A5"/>
    <w:rsid w:val="00563BDB"/>
    <w:rsid w:val="00576C00"/>
    <w:rsid w:val="005A1EF1"/>
    <w:rsid w:val="005D5834"/>
    <w:rsid w:val="005F6AF5"/>
    <w:rsid w:val="0064271F"/>
    <w:rsid w:val="00670963"/>
    <w:rsid w:val="00846C1C"/>
    <w:rsid w:val="00A5306D"/>
    <w:rsid w:val="00AA3695"/>
    <w:rsid w:val="00AD34F3"/>
    <w:rsid w:val="00C57774"/>
    <w:rsid w:val="00C96F80"/>
    <w:rsid w:val="00CB7E01"/>
    <w:rsid w:val="00D3032F"/>
    <w:rsid w:val="00D3702C"/>
    <w:rsid w:val="00D90842"/>
    <w:rsid w:val="00DD4B66"/>
    <w:rsid w:val="00E95875"/>
    <w:rsid w:val="00EE53B2"/>
    <w:rsid w:val="00F940DC"/>
    <w:rsid w:val="00FA33EF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025DE062-3E65-4161-B394-BF6E922E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customStyle="1" w:styleId="Textbody">
    <w:name w:val="Text body"/>
    <w:basedOn w:val="Normale"/>
    <w:rsid w:val="00540654"/>
    <w:pPr>
      <w:suppressAutoHyphens/>
      <w:autoSpaceDE/>
      <w:textAlignment w:val="baseline"/>
    </w:pPr>
    <w:rPr>
      <w:rFonts w:ascii="Trebuchet MS" w:eastAsia="Trebuchet MS" w:hAnsi="Trebuchet MS" w:cs="Trebuchet MS"/>
    </w:rPr>
  </w:style>
  <w:style w:type="paragraph" w:styleId="Testonotaapidipagina">
    <w:name w:val="footnote text"/>
    <w:basedOn w:val="Normale"/>
    <w:link w:val="TestonotaapidipaginaCarattere"/>
    <w:rsid w:val="004031A6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4031A6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6373</Words>
  <Characters>36328</Characters>
  <Application>Microsoft Office Word</Application>
  <DocSecurity>0</DocSecurity>
  <Lines>302</Lines>
  <Paragraphs>85</Paragraphs>
  <ScaleCrop>false</ScaleCrop>
  <Company/>
  <LinksUpToDate>false</LinksUpToDate>
  <CharactersWithSpaces>42616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Master</cp:lastModifiedBy>
  <cp:revision>21</cp:revision>
  <dcterms:created xsi:type="dcterms:W3CDTF">2023-07-25T12:09:00Z</dcterms:created>
  <dcterms:modified xsi:type="dcterms:W3CDTF">2026-03-11T19:56:00Z</dcterms:modified>
</cp:coreProperties>
</file>